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吉林文化2.0版本服务端安装说明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下载地址：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"http://139.215.225.243:8311/downFile.html"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http://139.215.225.243:8311/downFile.html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下载后运行 下一步  完成 安装  弹出下面窗口</w:t>
      </w:r>
    </w:p>
    <w:p>
      <w:r>
        <w:drawing>
          <wp:inline distT="0" distB="0" distL="114300" distR="114300">
            <wp:extent cx="3524250" cy="3219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将文化给的安装码对应填入登记即可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  <w:t>目前安装码可以重复使用 网</w:t>
      </w:r>
      <w:bookmarkStart w:id="0" w:name="_GoBack"/>
      <w:bookmarkEnd w:id="0"/>
      <w:r>
        <w:rPr>
          <w:rFonts w:hint="eastAsia"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  <w:t>吧一定要保存好 方便以后重装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zMzU3MDJkZTUwYTQ1N2YxMGNkNDI3MWZmNWIxMTMifQ=="/>
  </w:docVars>
  <w:rsids>
    <w:rsidRoot w:val="12D15F89"/>
    <w:rsid w:val="03705EA6"/>
    <w:rsid w:val="12D1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2024-06-26T01:48:00Z</dcterms:created>
  <dc:creator>王学明</dc:creator>
  <cp:lastModifiedBy>王学明</cp:lastModifiedBy>
  <dcterms:modified xsi:type="dcterms:W3CDTF">2024-06-28T00:37:17Z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05EF9B49ECB34AAA9871322CE3FFD246_11</vt:lpwstr>
  </property>
</Properties>
</file>